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4500" w:type="dxa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500"/>
      </w:tblGrid>
      <w:tr w:rsidR="000216B9" w:rsidRPr="000216B9" w:rsidTr="000216B9">
        <w:trPr>
          <w:tblCellSpacing w:w="75" w:type="dxa"/>
        </w:trPr>
        <w:tc>
          <w:tcPr>
            <w:tcW w:w="0" w:type="auto"/>
            <w:hideMark/>
          </w:tcPr>
          <w:p w:rsidR="000216B9" w:rsidRPr="000216B9" w:rsidRDefault="000216B9" w:rsidP="000216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Нормативное регулирование</w:t>
      </w: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- это упорядочение общественных отношений на основе определённых правил поведения (</w:t>
      </w:r>
      <w:hyperlink r:id="rId4" w:history="1">
        <w:r w:rsidRPr="000216B9">
          <w:rPr>
            <w:rFonts w:ascii="Verdana" w:eastAsia="Times New Roman" w:hAnsi="Verdana" w:cs="Times New Roman"/>
            <w:color w:val="0F7CC6"/>
            <w:sz w:val="21"/>
            <w:u w:val="single"/>
            <w:lang w:eastAsia="ru-RU"/>
          </w:rPr>
          <w:t>социальных норм</w:t>
        </w:r>
      </w:hyperlink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Признаки нормативного регулирования</w:t>
      </w: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целью нормативного регулирования является достижение общественного порядка;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средствами нормативного регулирования являются социальные нормы (моральные, религиозные, правовые и др.);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нормативное регулирование осуществляется в отношении индивидуально неопределённой группы лиц или общества в целом.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Виды нормативного регулирования: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</w:t>
      </w:r>
      <w:proofErr w:type="gramStart"/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обычное</w:t>
      </w:r>
      <w:proofErr w:type="gramEnd"/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(традиционное) - осуществляется при помощи обычаев, традиций;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 моральное; 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религиозное;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корпоративное;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 правовое.</w:t>
      </w:r>
    </w:p>
    <w:p w:rsidR="000216B9" w:rsidRPr="000216B9" w:rsidRDefault="000216B9" w:rsidP="000216B9">
      <w:pPr>
        <w:spacing w:before="300" w:after="100" w:afterAutospacing="1" w:line="240" w:lineRule="auto"/>
        <w:ind w:left="225"/>
        <w:outlineLvl w:val="2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Социальные нормы: понятие, признаки, виды.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Норма</w:t>
      </w: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- это общее правило поведения людей.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Признаки: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являются образцами поведения людей;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носят общий характер, т.е. не имеют индивидуально - определённого адресата - </w:t>
      </w:r>
      <w:proofErr w:type="spellStart"/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расчитаны</w:t>
      </w:r>
      <w:proofErr w:type="spellEnd"/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 массовое применение в типичных случаях;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обеспечиваются специальными средствами принуждения;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 создаются в результате сознательно-волевой деятельности людей;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 регулируют общественное отношение;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6) </w:t>
      </w:r>
      <w:proofErr w:type="gramStart"/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направлены</w:t>
      </w:r>
      <w:proofErr w:type="gramEnd"/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 достижение общественного порядка.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 xml:space="preserve">Нормы делятся </w:t>
      </w:r>
      <w:proofErr w:type="gramStart"/>
      <w:r w:rsidRPr="000216B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на</w:t>
      </w:r>
      <w:proofErr w:type="gramEnd"/>
      <w:r w:rsidRPr="000216B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: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социальные - это правила поведения людей в обществе;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2) технические - правила отношения людей к технике, природе, средствам производства.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 технико-юридические: Госты, </w:t>
      </w:r>
      <w:proofErr w:type="spellStart"/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Снипы</w:t>
      </w:r>
      <w:proofErr w:type="spellEnd"/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b/>
          <w:bCs/>
          <w:color w:val="000000"/>
          <w:sz w:val="21"/>
          <w:lang w:eastAsia="ru-RU"/>
        </w:rPr>
        <w:t>Виды</w:t>
      </w: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 обычаи - это правила поведения, которые, сложившись в обществе в результате их многократного повторения, исполняются в силу привычки;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 </w:t>
      </w:r>
      <w:hyperlink r:id="rId5" w:history="1">
        <w:r w:rsidRPr="000216B9">
          <w:rPr>
            <w:rFonts w:ascii="Verdana" w:eastAsia="Times New Roman" w:hAnsi="Verdana" w:cs="Times New Roman"/>
            <w:color w:val="0F7CC6"/>
            <w:sz w:val="21"/>
            <w:u w:val="single"/>
            <w:lang w:eastAsia="ru-RU"/>
          </w:rPr>
          <w:t>моральные нормы</w:t>
        </w:r>
      </w:hyperlink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proofErr w:type="gramStart"/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-п</w:t>
      </w:r>
      <w:proofErr w:type="gramEnd"/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равила поведения, которые сложившись в обществе, выражают представления людей о добре и зле, справедливости и несправедливости, долге, чести, достоинстве;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 </w:t>
      </w:r>
      <w:hyperlink r:id="rId6" w:history="1">
        <w:r w:rsidRPr="000216B9">
          <w:rPr>
            <w:rFonts w:ascii="Verdana" w:eastAsia="Times New Roman" w:hAnsi="Verdana" w:cs="Times New Roman"/>
            <w:color w:val="0F7CC6"/>
            <w:sz w:val="21"/>
            <w:u w:val="single"/>
            <w:lang w:eastAsia="ru-RU"/>
          </w:rPr>
          <w:t>религиозные </w:t>
        </w:r>
      </w:hyperlink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нормы - правила поведения, содержащиеся в различных священных книгах либо установленные церковью;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 </w:t>
      </w:r>
      <w:hyperlink r:id="rId7" w:history="1">
        <w:r w:rsidRPr="000216B9">
          <w:rPr>
            <w:rFonts w:ascii="Verdana" w:eastAsia="Times New Roman" w:hAnsi="Verdana" w:cs="Times New Roman"/>
            <w:color w:val="0F7CC6"/>
            <w:sz w:val="21"/>
            <w:u w:val="single"/>
            <w:lang w:eastAsia="ru-RU"/>
          </w:rPr>
          <w:t>корпоративные </w:t>
        </w:r>
      </w:hyperlink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нормы - это нормы общественных объединений, предназначенные для регулирования их внутренней деятельности;</w:t>
      </w:r>
    </w:p>
    <w:p w:rsidR="000216B9" w:rsidRPr="000216B9" w:rsidRDefault="000216B9" w:rsidP="000216B9">
      <w:pPr>
        <w:spacing w:before="225" w:after="100" w:afterAutospacing="1" w:line="288" w:lineRule="atLeast"/>
        <w:ind w:left="225" w:right="375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 </w:t>
      </w:r>
      <w:hyperlink r:id="rId8" w:history="1">
        <w:r w:rsidRPr="000216B9">
          <w:rPr>
            <w:rFonts w:ascii="Verdana" w:eastAsia="Times New Roman" w:hAnsi="Verdana" w:cs="Times New Roman"/>
            <w:color w:val="0F7CC6"/>
            <w:sz w:val="21"/>
            <w:u w:val="single"/>
            <w:lang w:eastAsia="ru-RU"/>
          </w:rPr>
          <w:t>правовые </w:t>
        </w:r>
      </w:hyperlink>
      <w:r w:rsidRPr="000216B9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нормы - это общеобязательные, формально-определенные правила поведения, которые установлены или санкционированы, а также охраняются государством.</w:t>
      </w:r>
    </w:p>
    <w:p w:rsidR="002F40E0" w:rsidRDefault="002F40E0"/>
    <w:sectPr w:rsidR="002F40E0" w:rsidSect="002F4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6B9"/>
    <w:rsid w:val="000216B9"/>
    <w:rsid w:val="002F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E0"/>
  </w:style>
  <w:style w:type="paragraph" w:styleId="3">
    <w:name w:val="heading 3"/>
    <w:basedOn w:val="a"/>
    <w:link w:val="30"/>
    <w:uiPriority w:val="9"/>
    <w:qFormat/>
    <w:rsid w:val="000216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16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6B9"/>
    <w:rPr>
      <w:b/>
      <w:bCs/>
    </w:rPr>
  </w:style>
  <w:style w:type="character" w:styleId="a5">
    <w:name w:val="Hyperlink"/>
    <w:basedOn w:val="a0"/>
    <w:uiPriority w:val="99"/>
    <w:semiHidden/>
    <w:unhideWhenUsed/>
    <w:rsid w:val="000216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3_69034_ponyatie-i-priznaki-pravovoy-norm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udopedia.ru/11_8487_korporativnie-norm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opedia.ru/8_37662_religioznie-normi--pravila-povedeniya-sformulirovannie-v-tekstah-svyashchennih-knig-libo.html" TargetMode="External"/><Relationship Id="rId5" Type="http://schemas.openxmlformats.org/officeDocument/2006/relationships/hyperlink" Target="https://studopedia.ru/7_169005_moralnie-normi-i-moralnie-tsennosti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tudopedia.ru/2_75054_ponyatie-i-vidi-sotsialnih-norm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2019-04-25T15:46:00Z</dcterms:created>
  <dcterms:modified xsi:type="dcterms:W3CDTF">2019-04-25T15:46:00Z</dcterms:modified>
</cp:coreProperties>
</file>